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Spot Garden SC</w:t>
      </w:r>
    </w:p>
    <w:p>
      <w:pPr/>
      <w:r>
        <w:rPr>
          <w:b w:val="1"/>
          <w:bCs w:val="1"/>
        </w:rPr>
        <w:t xml:space="preserve">Sensor Connect</w:t>
      </w:r>
    </w:p>
    <w:p/>
    <w:p>
      <w:pPr/>
      <w:r>
        <w:rPr/>
        <w:t xml:space="preserve">• Dimensions (L x l x H): 140 x 69 x 369 mm</w:t>
      </w:r>
      <w:br/>
      <w:r>
        <w:rPr/>
        <w:t xml:space="preserve">• Avec source: oui, source LED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Bluetooth</w:t>
      </w:r>
      <w:br/>
      <w:r>
        <w:rPr/>
        <w:t xml:space="preserve">• Variante: Sensor Connect</w:t>
      </w:r>
      <w:br/>
      <w:r>
        <w:rPr/>
        <w:t xml:space="preserve">• UC1, Code EAN: 4007841058685</w:t>
      </w:r>
      <w:br/>
      <w:r>
        <w:rPr/>
        <w:t xml:space="preserve">• Applications: Extérieur</w:t>
      </w:r>
      <w:br/>
      <w:r>
        <w:rPr/>
        <w:t xml:space="preserve">• Emplacement, pièce: extérieur, jardin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Piquet</w:t>
      </w:r>
      <w:br/>
      <w:r>
        <w:rPr/>
        <w:t xml:space="preserve">• Montage: Piquet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2 m (3 m²)</w:t>
      </w:r>
      <w:br/>
      <w:r>
        <w:rPr/>
        <w:t xml:space="preserve">• Portée tangentielle: r = 10 m (79 m²)</w:t>
      </w:r>
      <w:br/>
      <w:r>
        <w:rPr/>
        <w:t xml:space="preserve">• Interrupteur crépusculaire: Oui</w:t>
      </w:r>
      <w:br/>
      <w:r>
        <w:rPr/>
        <w:t xml:space="preserve">• Flux lumineux total du produit: 512 lm</w:t>
      </w:r>
      <w:br/>
      <w:r>
        <w:rPr/>
        <w:t xml:space="preserve">• Flux lumineux mesure (360°): 512 lm</w:t>
      </w:r>
      <w:br/>
      <w:r>
        <w:rPr/>
        <w:t xml:space="preserve">• Efficacité totale du produit: 64,8 lm/W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Fonctions: Manuel ON / ON-OFF, Minuterie, Commande maître/esclave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</w:t>
      </w:r>
      <w:br/>
      <w:r>
        <w:rPr/>
        <w:t xml:space="preserve">• Puissance: 7,9 W</w:t>
      </w:r>
      <w:br/>
      <w:r>
        <w:rPr/>
        <w:t xml:space="preserve">• Indice de rendu des couleurs IRC: = 81</w:t>
      </w:r>
      <w:br/>
      <w:r>
        <w:rPr/>
        <w:t xml:space="preserve">• Angle de détection: 90 °</w:t>
      </w:r>
      <w:br/>
      <w:r>
        <w:rPr/>
        <w:t xml:space="preserve">• App: STEINEL Connect App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058685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Garden SC Sensor Connect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2026-03-28T01:04:37+01:00</dcterms:created>
  <dcterms:modified xsi:type="dcterms:W3CDTF">2026-03-28T01:04:37+01:00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